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9" w:rsidRDefault="00186299" w:rsidP="007734E0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00B050"/>
          <w:sz w:val="26"/>
          <w:szCs w:val="26"/>
        </w:rPr>
      </w:pPr>
    </w:p>
    <w:p w:rsidR="00186299" w:rsidRDefault="00186299" w:rsidP="007734E0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00B050"/>
          <w:sz w:val="26"/>
          <w:szCs w:val="26"/>
        </w:rPr>
      </w:pPr>
    </w:p>
    <w:p w:rsidR="00630145" w:rsidRPr="00186299" w:rsidRDefault="00186299" w:rsidP="007734E0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00B050"/>
          <w:sz w:val="24"/>
          <w:szCs w:val="24"/>
        </w:rPr>
      </w:pPr>
      <w:r w:rsidRPr="00186299">
        <w:rPr>
          <w:rFonts w:ascii="Corbel-Italic" w:hAnsi="Corbel-Italic" w:cs="Corbel-Italic"/>
          <w:i/>
          <w:iCs/>
          <w:color w:val="00B050"/>
          <w:sz w:val="32"/>
          <w:szCs w:val="32"/>
        </w:rPr>
        <w:t>Laste õigete söömisharjumuste kujundamine</w:t>
      </w:r>
      <w:r w:rsidRPr="00186299">
        <w:rPr>
          <w:rFonts w:ascii="Corbel-Italic" w:hAnsi="Corbel-Italic" w:cs="Corbel-Italic"/>
          <w:i/>
          <w:iCs/>
          <w:color w:val="00B050"/>
          <w:sz w:val="26"/>
          <w:szCs w:val="26"/>
        </w:rPr>
        <w:t xml:space="preserve"> </w:t>
      </w:r>
      <w:r w:rsidRPr="00186299">
        <w:rPr>
          <w:rFonts w:ascii="Corbel-Italic" w:hAnsi="Corbel-Italic" w:cs="Corbel-Italic"/>
          <w:i/>
          <w:iCs/>
          <w:sz w:val="24"/>
          <w:szCs w:val="24"/>
        </w:rPr>
        <w:t>–loeng lasteaia töötajatele, vanematele</w:t>
      </w:r>
    </w:p>
    <w:p w:rsidR="00186299" w:rsidRPr="00186299" w:rsidRDefault="00186299" w:rsidP="007734E0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sz w:val="24"/>
          <w:szCs w:val="24"/>
        </w:rPr>
      </w:pPr>
      <w:r w:rsidRPr="00186299">
        <w:rPr>
          <w:rFonts w:ascii="Corbel-Italic" w:hAnsi="Corbel-Italic" w:cs="Corbel-Italic"/>
          <w:b/>
          <w:i/>
          <w:iCs/>
          <w:sz w:val="24"/>
          <w:szCs w:val="24"/>
        </w:rPr>
        <w:t>Reelika Õigemeel</w:t>
      </w:r>
      <w:r w:rsidRPr="00186299">
        <w:rPr>
          <w:rFonts w:ascii="Corbel-Italic" w:hAnsi="Corbel-Italic" w:cs="Corbel-Italic"/>
          <w:i/>
          <w:iCs/>
          <w:sz w:val="24"/>
          <w:szCs w:val="24"/>
        </w:rPr>
        <w:t xml:space="preserve"> Eesti Toitumisnõustajate Ühenduse juhatuse esinaine, toitumisnõustaja</w:t>
      </w:r>
    </w:p>
    <w:p w:rsidR="006E4706" w:rsidRPr="00186299" w:rsidRDefault="00630145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-Italic"/>
          <w:i/>
          <w:iCs/>
          <w:sz w:val="26"/>
          <w:szCs w:val="26"/>
        </w:rPr>
      </w:pPr>
      <w:r w:rsidRPr="00186299">
        <w:rPr>
          <w:rFonts w:ascii="Corbel" w:hAnsi="Corbel" w:cs="Corbel-Italic"/>
          <w:i/>
          <w:iCs/>
          <w:sz w:val="26"/>
          <w:szCs w:val="26"/>
        </w:rPr>
        <w:t xml:space="preserve"> </w:t>
      </w:r>
    </w:p>
    <w:p w:rsidR="00630145" w:rsidRPr="00186299" w:rsidRDefault="00630145" w:rsidP="0063014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color w:val="000000"/>
          <w:sz w:val="26"/>
          <w:szCs w:val="26"/>
        </w:rPr>
      </w:pPr>
      <w:r w:rsidRPr="00186299">
        <w:rPr>
          <w:rFonts w:ascii="Corbel" w:hAnsi="Corbel" w:cs="Corbel"/>
          <w:b/>
          <w:color w:val="000000"/>
          <w:sz w:val="26"/>
          <w:szCs w:val="26"/>
        </w:rPr>
        <w:t xml:space="preserve">Milliste võtetega </w:t>
      </w:r>
      <w:r w:rsidR="000727D7" w:rsidRPr="00186299">
        <w:rPr>
          <w:rFonts w:ascii="Corbel" w:hAnsi="Corbel" w:cs="Corbel"/>
          <w:b/>
          <w:color w:val="000000"/>
          <w:sz w:val="26"/>
          <w:szCs w:val="26"/>
        </w:rPr>
        <w:t xml:space="preserve">lapsi tervislikult sööma </w:t>
      </w:r>
      <w:r w:rsidRPr="00186299">
        <w:rPr>
          <w:rFonts w:ascii="Corbel" w:hAnsi="Corbel" w:cs="Corbel"/>
          <w:b/>
          <w:color w:val="000000"/>
          <w:sz w:val="26"/>
          <w:szCs w:val="26"/>
        </w:rPr>
        <w:t>suunata?</w:t>
      </w:r>
    </w:p>
    <w:p w:rsidR="00630145" w:rsidRPr="00186299" w:rsidRDefault="00630145" w:rsidP="000727D7">
      <w:pPr>
        <w:pStyle w:val="NoSpacing"/>
        <w:numPr>
          <w:ilvl w:val="0"/>
          <w:numId w:val="3"/>
        </w:numPr>
        <w:tabs>
          <w:tab w:val="left" w:pos="284"/>
        </w:tabs>
        <w:ind w:left="142" w:hanging="142"/>
        <w:rPr>
          <w:rFonts w:ascii="Corbel" w:hAnsi="Corbel"/>
          <w:sz w:val="26"/>
          <w:szCs w:val="26"/>
        </w:rPr>
      </w:pPr>
      <w:r w:rsidRPr="00186299">
        <w:rPr>
          <w:rFonts w:ascii="Corbel" w:hAnsi="Corbel"/>
          <w:sz w:val="26"/>
          <w:szCs w:val="26"/>
        </w:rPr>
        <w:t>Valmista toidud lapsepäraselt</w:t>
      </w:r>
    </w:p>
    <w:p w:rsidR="00630145" w:rsidRPr="00186299" w:rsidRDefault="00630145" w:rsidP="000727D7">
      <w:pPr>
        <w:pStyle w:val="NoSpacing"/>
        <w:numPr>
          <w:ilvl w:val="0"/>
          <w:numId w:val="3"/>
        </w:numPr>
        <w:tabs>
          <w:tab w:val="left" w:pos="284"/>
        </w:tabs>
        <w:ind w:left="142" w:hanging="142"/>
        <w:rPr>
          <w:rFonts w:ascii="Corbel" w:hAnsi="Corbel"/>
          <w:sz w:val="26"/>
          <w:szCs w:val="26"/>
        </w:rPr>
      </w:pPr>
      <w:r w:rsidRPr="00186299">
        <w:rPr>
          <w:rFonts w:ascii="Corbel" w:hAnsi="Corbel"/>
          <w:sz w:val="26"/>
          <w:szCs w:val="26"/>
        </w:rPr>
        <w:t>Räägi lapsele erinevate toitude mõjust kehale</w:t>
      </w:r>
    </w:p>
    <w:p w:rsidR="00630145" w:rsidRPr="00186299" w:rsidRDefault="00630145" w:rsidP="000727D7">
      <w:pPr>
        <w:pStyle w:val="NoSpacing"/>
        <w:numPr>
          <w:ilvl w:val="0"/>
          <w:numId w:val="3"/>
        </w:numPr>
        <w:tabs>
          <w:tab w:val="left" w:pos="284"/>
        </w:tabs>
        <w:ind w:left="142" w:hanging="142"/>
        <w:rPr>
          <w:rFonts w:ascii="Corbel" w:hAnsi="Corbel"/>
          <w:sz w:val="26"/>
          <w:szCs w:val="26"/>
        </w:rPr>
      </w:pPr>
      <w:r w:rsidRPr="00186299">
        <w:rPr>
          <w:rFonts w:ascii="Corbel" w:hAnsi="Corbel"/>
          <w:sz w:val="26"/>
          <w:szCs w:val="26"/>
        </w:rPr>
        <w:t>Valmista lapsega koos süüa</w:t>
      </w:r>
    </w:p>
    <w:p w:rsidR="00630145" w:rsidRPr="00186299" w:rsidRDefault="00630145" w:rsidP="000727D7">
      <w:pPr>
        <w:pStyle w:val="NoSpacing"/>
        <w:numPr>
          <w:ilvl w:val="0"/>
          <w:numId w:val="3"/>
        </w:numPr>
        <w:tabs>
          <w:tab w:val="left" w:pos="284"/>
        </w:tabs>
        <w:ind w:left="142" w:hanging="142"/>
        <w:rPr>
          <w:rFonts w:ascii="Corbel" w:hAnsi="Corbel"/>
          <w:sz w:val="26"/>
          <w:szCs w:val="26"/>
        </w:rPr>
      </w:pPr>
      <w:r w:rsidRPr="00186299">
        <w:rPr>
          <w:rFonts w:ascii="Corbel" w:hAnsi="Corbel"/>
          <w:sz w:val="26"/>
          <w:szCs w:val="26"/>
        </w:rPr>
        <w:t>Mängige toiduga, see on lubatud!</w:t>
      </w:r>
    </w:p>
    <w:p w:rsidR="00630145" w:rsidRPr="00186299" w:rsidRDefault="00630145" w:rsidP="000727D7">
      <w:pPr>
        <w:pStyle w:val="NoSpacing"/>
        <w:numPr>
          <w:ilvl w:val="0"/>
          <w:numId w:val="3"/>
        </w:numPr>
        <w:tabs>
          <w:tab w:val="left" w:pos="284"/>
        </w:tabs>
        <w:ind w:left="142" w:hanging="142"/>
        <w:rPr>
          <w:rFonts w:ascii="Corbel" w:hAnsi="Corbel"/>
          <w:sz w:val="26"/>
          <w:szCs w:val="26"/>
        </w:rPr>
      </w:pPr>
      <w:r w:rsidRPr="00186299">
        <w:rPr>
          <w:rFonts w:ascii="Corbel" w:hAnsi="Corbel"/>
          <w:sz w:val="26"/>
          <w:szCs w:val="26"/>
        </w:rPr>
        <w:t>Muutke söömine pere/rühma/klassi ühiseks toiminguks</w:t>
      </w:r>
    </w:p>
    <w:p w:rsidR="00630145" w:rsidRPr="00186299" w:rsidRDefault="00630145" w:rsidP="000727D7">
      <w:pPr>
        <w:pStyle w:val="NoSpacing"/>
        <w:numPr>
          <w:ilvl w:val="0"/>
          <w:numId w:val="3"/>
        </w:numPr>
        <w:tabs>
          <w:tab w:val="left" w:pos="284"/>
        </w:tabs>
        <w:ind w:left="142" w:hanging="142"/>
        <w:rPr>
          <w:rFonts w:ascii="Corbel" w:hAnsi="Corbel"/>
          <w:sz w:val="26"/>
          <w:szCs w:val="26"/>
        </w:rPr>
      </w:pPr>
      <w:r w:rsidRPr="00186299">
        <w:rPr>
          <w:rFonts w:ascii="Corbel" w:hAnsi="Corbel"/>
          <w:sz w:val="26"/>
          <w:szCs w:val="26"/>
        </w:rPr>
        <w:t>Söömine toimugu alati positiivses õhkkonnas</w:t>
      </w:r>
    </w:p>
    <w:p w:rsidR="00630145" w:rsidRPr="00186299" w:rsidRDefault="00630145" w:rsidP="000727D7">
      <w:pPr>
        <w:pStyle w:val="NoSpacing"/>
        <w:numPr>
          <w:ilvl w:val="0"/>
          <w:numId w:val="3"/>
        </w:numPr>
        <w:tabs>
          <w:tab w:val="left" w:pos="284"/>
        </w:tabs>
        <w:ind w:left="142" w:hanging="142"/>
        <w:rPr>
          <w:rFonts w:ascii="Corbel" w:hAnsi="Corbel"/>
          <w:sz w:val="26"/>
          <w:szCs w:val="26"/>
        </w:rPr>
      </w:pPr>
      <w:r w:rsidRPr="00186299">
        <w:rPr>
          <w:rFonts w:ascii="Corbel" w:hAnsi="Corbel"/>
          <w:sz w:val="26"/>
          <w:szCs w:val="26"/>
        </w:rPr>
        <w:t>Julgusta iga päev last proovima, ära sunni sööma</w:t>
      </w:r>
    </w:p>
    <w:p w:rsidR="00630145" w:rsidRPr="00186299" w:rsidRDefault="00630145" w:rsidP="000727D7">
      <w:pPr>
        <w:pStyle w:val="NoSpacing"/>
        <w:numPr>
          <w:ilvl w:val="0"/>
          <w:numId w:val="3"/>
        </w:numPr>
        <w:tabs>
          <w:tab w:val="left" w:pos="284"/>
        </w:tabs>
        <w:ind w:left="142" w:hanging="142"/>
        <w:rPr>
          <w:rFonts w:ascii="Corbel" w:hAnsi="Corbel"/>
          <w:sz w:val="26"/>
          <w:szCs w:val="26"/>
        </w:rPr>
      </w:pPr>
      <w:r w:rsidRPr="00186299">
        <w:rPr>
          <w:rFonts w:ascii="Corbel" w:hAnsi="Corbel"/>
          <w:sz w:val="26"/>
          <w:szCs w:val="26"/>
        </w:rPr>
        <w:t>Räägi, kuidas toitu valmistati, millest see koosneb – ole aus!</w:t>
      </w:r>
    </w:p>
    <w:p w:rsidR="00630145" w:rsidRPr="00186299" w:rsidRDefault="00630145" w:rsidP="000727D7">
      <w:pPr>
        <w:pStyle w:val="NoSpacing"/>
        <w:numPr>
          <w:ilvl w:val="0"/>
          <w:numId w:val="3"/>
        </w:numPr>
        <w:tabs>
          <w:tab w:val="left" w:pos="284"/>
        </w:tabs>
        <w:ind w:left="142" w:hanging="142"/>
        <w:rPr>
          <w:rFonts w:ascii="Corbel" w:hAnsi="Corbel"/>
          <w:sz w:val="26"/>
          <w:szCs w:val="26"/>
        </w:rPr>
      </w:pPr>
      <w:r w:rsidRPr="00186299">
        <w:rPr>
          <w:rFonts w:ascii="Corbel" w:hAnsi="Corbel"/>
          <w:sz w:val="26"/>
          <w:szCs w:val="26"/>
        </w:rPr>
        <w:t>Liigselt töödeldud toidu ja maiustuste tarbimise osas lepi lapsega kokku kindlad reeglid</w:t>
      </w:r>
    </w:p>
    <w:p w:rsidR="007734E0" w:rsidRPr="00186299" w:rsidRDefault="00630145" w:rsidP="000727D7">
      <w:pPr>
        <w:pStyle w:val="NoSpacing"/>
        <w:numPr>
          <w:ilvl w:val="0"/>
          <w:numId w:val="3"/>
        </w:numPr>
        <w:tabs>
          <w:tab w:val="left" w:pos="284"/>
        </w:tabs>
        <w:ind w:left="142" w:hanging="142"/>
        <w:rPr>
          <w:rFonts w:ascii="Corbel" w:hAnsi="Corbel"/>
          <w:sz w:val="26"/>
          <w:szCs w:val="26"/>
        </w:rPr>
      </w:pPr>
      <w:r w:rsidRPr="00186299">
        <w:rPr>
          <w:rFonts w:ascii="Corbel" w:hAnsi="Corbel"/>
          <w:sz w:val="26"/>
          <w:szCs w:val="26"/>
        </w:rPr>
        <w:t xml:space="preserve">Kõige olulisem: </w:t>
      </w:r>
      <w:r w:rsidRPr="00186299">
        <w:rPr>
          <w:rFonts w:ascii="Corbel" w:hAnsi="Corbel" w:cs="Corbel-Bold"/>
          <w:b/>
          <w:bCs/>
          <w:sz w:val="26"/>
          <w:szCs w:val="26"/>
        </w:rPr>
        <w:t>täiskasvanu olgu ise eeskujuks!</w:t>
      </w:r>
    </w:p>
    <w:p w:rsidR="007734E0" w:rsidRDefault="007734E0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</w:p>
    <w:p w:rsidR="00186299" w:rsidRPr="00186299" w:rsidRDefault="00186299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</w:p>
    <w:p w:rsidR="007734E0" w:rsidRPr="00186299" w:rsidRDefault="007734E0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6"/>
          <w:szCs w:val="26"/>
        </w:rPr>
      </w:pPr>
      <w:r w:rsidRPr="00186299">
        <w:rPr>
          <w:rFonts w:ascii="Corbel" w:hAnsi="Corbel" w:cs="Corbel"/>
          <w:b/>
          <w:sz w:val="26"/>
          <w:szCs w:val="26"/>
        </w:rPr>
        <w:t>T</w:t>
      </w:r>
      <w:r w:rsidR="000727D7" w:rsidRPr="00186299">
        <w:rPr>
          <w:rFonts w:ascii="Corbel" w:hAnsi="Corbel" w:cs="Corbel"/>
          <w:b/>
          <w:sz w:val="26"/>
          <w:szCs w:val="26"/>
        </w:rPr>
        <w:t xml:space="preserve">ervist toetava menüü koostamise </w:t>
      </w:r>
      <w:r w:rsidRPr="00186299">
        <w:rPr>
          <w:rFonts w:ascii="Corbel" w:hAnsi="Corbel" w:cs="Corbel"/>
          <w:b/>
          <w:sz w:val="26"/>
          <w:szCs w:val="26"/>
        </w:rPr>
        <w:t>põhimõtted (kõige olulisemad!)</w:t>
      </w:r>
    </w:p>
    <w:p w:rsidR="007734E0" w:rsidRPr="00186299" w:rsidRDefault="007734E0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1. Tooraine kvaliteet – töötlemata, kodumaine, värske, mahe</w:t>
      </w:r>
    </w:p>
    <w:p w:rsidR="007734E0" w:rsidRPr="00186299" w:rsidRDefault="007734E0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2. Toidukordade ajavahe – 3h</w:t>
      </w:r>
      <w:r w:rsidRPr="00186299">
        <w:rPr>
          <w:rFonts w:ascii="Corbel" w:hAnsi="Corbel" w:cs="MS-PGothic"/>
          <w:sz w:val="26"/>
          <w:szCs w:val="26"/>
        </w:rPr>
        <w:t>±</w:t>
      </w:r>
      <w:r w:rsidRPr="00186299">
        <w:rPr>
          <w:rFonts w:ascii="Corbel" w:hAnsi="Corbel" w:cs="Corbel"/>
          <w:sz w:val="26"/>
          <w:szCs w:val="26"/>
        </w:rPr>
        <w:t>0,5h, lisa vahepala(d)</w:t>
      </w:r>
    </w:p>
    <w:p w:rsidR="007734E0" w:rsidRPr="00186299" w:rsidRDefault="007734E0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3. Toiduainete mitmekesisus – portsjonitabel</w:t>
      </w:r>
    </w:p>
    <w:p w:rsidR="007734E0" w:rsidRPr="00186299" w:rsidRDefault="007734E0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4. Taldrikureegel – pool taldrikust köögiviljad</w:t>
      </w:r>
    </w:p>
    <w:p w:rsidR="007734E0" w:rsidRPr="00186299" w:rsidRDefault="007734E0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5. Suhkrut minimaalselt – 5%E , vähem on parem</w:t>
      </w:r>
    </w:p>
    <w:p w:rsidR="007734E0" w:rsidRPr="00186299" w:rsidRDefault="007734E0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6. Jook toidu kõrvalt ära – vesi vabalt kättesaadav</w:t>
      </w:r>
    </w:p>
    <w:p w:rsidR="007734E0" w:rsidRPr="00186299" w:rsidRDefault="007734E0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7. Kaks leivaviilu päevas on piisav – glükeemiline koormus</w:t>
      </w:r>
    </w:p>
    <w:p w:rsidR="007734E0" w:rsidRPr="00186299" w:rsidRDefault="007734E0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8. Piimatooteid optimaalselt – &lt;2 toidukorral päevas</w:t>
      </w:r>
    </w:p>
    <w:p w:rsidR="007734E0" w:rsidRPr="00186299" w:rsidRDefault="007734E0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9. Toiduvalmistamise viisid – väldi praadimist</w:t>
      </w:r>
    </w:p>
    <w:p w:rsidR="007734E0" w:rsidRPr="00186299" w:rsidRDefault="007734E0" w:rsidP="007734E0">
      <w:pPr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10. Lihavaba päev – võivad jääda muna ja piimatooted</w:t>
      </w:r>
    </w:p>
    <w:p w:rsidR="00186299" w:rsidRDefault="00186299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6"/>
          <w:szCs w:val="26"/>
        </w:rPr>
      </w:pPr>
    </w:p>
    <w:p w:rsidR="007734E0" w:rsidRPr="00186299" w:rsidRDefault="007734E0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6"/>
          <w:szCs w:val="26"/>
        </w:rPr>
      </w:pPr>
      <w:r w:rsidRPr="00186299">
        <w:rPr>
          <w:rFonts w:ascii="Corbel" w:hAnsi="Corbel" w:cs="Corbel"/>
          <w:b/>
          <w:sz w:val="26"/>
          <w:szCs w:val="26"/>
        </w:rPr>
        <w:t>Jook toidu kõrval või pigem mitte?</w:t>
      </w:r>
    </w:p>
    <w:p w:rsidR="00630145" w:rsidRPr="00186299" w:rsidRDefault="007734E0" w:rsidP="007734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Väldi joogi pakkumist toidu kõrvale</w:t>
      </w:r>
    </w:p>
    <w:p w:rsidR="00630145" w:rsidRPr="00186299" w:rsidRDefault="007734E0" w:rsidP="007734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Paku puhast vett toidukordade vahel</w:t>
      </w:r>
    </w:p>
    <w:p w:rsidR="007734E0" w:rsidRPr="00186299" w:rsidRDefault="007734E0" w:rsidP="007734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Kui pakud siiski jooki, eelista magustamata</w:t>
      </w:r>
    </w:p>
    <w:p w:rsidR="007734E0" w:rsidRPr="00186299" w:rsidRDefault="007734E0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puuvilja- või ürditeed või magusta need kuivatatud</w:t>
      </w:r>
    </w:p>
    <w:p w:rsidR="00630145" w:rsidRPr="00186299" w:rsidRDefault="00630145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puuviljadega (nt rosinad)</w:t>
      </w:r>
    </w:p>
    <w:p w:rsidR="007734E0" w:rsidRPr="00186299" w:rsidRDefault="007734E0" w:rsidP="006301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Kui soovid pakkuda mahla, vali 100% täismahl või</w:t>
      </w:r>
    </w:p>
    <w:p w:rsidR="00630145" w:rsidRPr="00186299" w:rsidRDefault="007734E0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toormahl ning lahj</w:t>
      </w:r>
      <w:r w:rsidR="00630145" w:rsidRPr="00186299">
        <w:rPr>
          <w:rFonts w:ascii="Corbel" w:hAnsi="Corbel" w:cs="Corbel"/>
          <w:sz w:val="26"/>
          <w:szCs w:val="26"/>
        </w:rPr>
        <w:t>enda see vajadusel vähese veega</w:t>
      </w:r>
    </w:p>
    <w:p w:rsidR="007734E0" w:rsidRPr="00186299" w:rsidRDefault="007734E0" w:rsidP="006301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Mahlanektar, -jook, magustatud tee või muu suhkrut</w:t>
      </w:r>
    </w:p>
    <w:p w:rsidR="00630145" w:rsidRPr="00186299" w:rsidRDefault="007734E0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s</w:t>
      </w:r>
      <w:r w:rsidR="00630145" w:rsidRPr="00186299">
        <w:rPr>
          <w:rFonts w:ascii="Corbel" w:hAnsi="Corbel" w:cs="Corbel"/>
          <w:sz w:val="26"/>
          <w:szCs w:val="26"/>
        </w:rPr>
        <w:t>isaldav (piima)jook &lt;1x nädalas</w:t>
      </w:r>
    </w:p>
    <w:p w:rsidR="007734E0" w:rsidRPr="00186299" w:rsidRDefault="007734E0" w:rsidP="006301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Oakohvi lapse menüüs olla ei tohi, terviseprobleemideta</w:t>
      </w:r>
    </w:p>
    <w:p w:rsidR="007734E0" w:rsidRPr="00186299" w:rsidRDefault="007734E0" w:rsidP="007734E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täiskasvanu võib tarbida &lt;400ml päevas, kuid tervist</w:t>
      </w:r>
    </w:p>
    <w:p w:rsidR="00630145" w:rsidRPr="00186299" w:rsidRDefault="007734E0" w:rsidP="007734E0">
      <w:pPr>
        <w:rPr>
          <w:rFonts w:ascii="Corbel" w:hAnsi="Corbel" w:cs="Corbel"/>
          <w:sz w:val="26"/>
          <w:szCs w:val="26"/>
        </w:rPr>
      </w:pPr>
      <w:r w:rsidRPr="00186299">
        <w:rPr>
          <w:rFonts w:ascii="Corbel" w:hAnsi="Corbel" w:cs="Corbel"/>
          <w:sz w:val="26"/>
          <w:szCs w:val="26"/>
        </w:rPr>
        <w:t>toetavasse menüüsse ei sobi planeerida.</w:t>
      </w:r>
    </w:p>
    <w:p w:rsidR="00186299" w:rsidRDefault="00186299" w:rsidP="0063014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color w:val="000000"/>
          <w:sz w:val="26"/>
          <w:szCs w:val="26"/>
        </w:rPr>
      </w:pPr>
    </w:p>
    <w:p w:rsidR="00186299" w:rsidRDefault="00186299" w:rsidP="0063014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color w:val="000000"/>
          <w:sz w:val="26"/>
          <w:szCs w:val="26"/>
        </w:rPr>
      </w:pPr>
    </w:p>
    <w:p w:rsidR="00630145" w:rsidRPr="00186299" w:rsidRDefault="00630145" w:rsidP="0063014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color w:val="000000"/>
          <w:sz w:val="26"/>
          <w:szCs w:val="26"/>
        </w:rPr>
      </w:pPr>
      <w:r w:rsidRPr="00186299">
        <w:rPr>
          <w:rFonts w:ascii="Corbel" w:hAnsi="Corbel" w:cs="Corbel"/>
          <w:b/>
          <w:color w:val="000000"/>
          <w:sz w:val="26"/>
          <w:szCs w:val="26"/>
        </w:rPr>
        <w:t>Laste ja noorte muutu</w:t>
      </w:r>
      <w:r w:rsidR="000727D7" w:rsidRPr="00186299">
        <w:rPr>
          <w:rFonts w:ascii="Corbel" w:hAnsi="Corbel" w:cs="Corbel"/>
          <w:b/>
          <w:color w:val="000000"/>
          <w:sz w:val="26"/>
          <w:szCs w:val="26"/>
        </w:rPr>
        <w:t xml:space="preserve">nud </w:t>
      </w:r>
      <w:r w:rsidRPr="00186299">
        <w:rPr>
          <w:rFonts w:ascii="Corbel" w:hAnsi="Corbel" w:cs="Corbel"/>
          <w:b/>
          <w:color w:val="000000"/>
          <w:sz w:val="26"/>
          <w:szCs w:val="26"/>
        </w:rPr>
        <w:t>toitumisharjumused,mõju tervisele</w:t>
      </w:r>
    </w:p>
    <w:p w:rsidR="00630145" w:rsidRPr="00186299" w:rsidRDefault="00630145" w:rsidP="0063014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6"/>
          <w:szCs w:val="26"/>
        </w:rPr>
      </w:pPr>
      <w:r w:rsidRPr="00186299">
        <w:rPr>
          <w:rFonts w:ascii="Corbel" w:hAnsi="Corbel" w:cs="Corbel"/>
          <w:color w:val="000000"/>
          <w:sz w:val="26"/>
          <w:szCs w:val="26"/>
        </w:rPr>
        <w:t>30 protsendil lastest tekivad toitumisest tingitud</w:t>
      </w:r>
    </w:p>
    <w:p w:rsidR="00630145" w:rsidRPr="00186299" w:rsidRDefault="00630145" w:rsidP="0063014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6"/>
          <w:szCs w:val="26"/>
        </w:rPr>
      </w:pPr>
      <w:r w:rsidRPr="00186299">
        <w:rPr>
          <w:rFonts w:ascii="Corbel" w:hAnsi="Corbel" w:cs="Corbel"/>
          <w:color w:val="000000"/>
          <w:sz w:val="26"/>
          <w:szCs w:val="26"/>
        </w:rPr>
        <w:t>terviseprobleemid juba enne kooli!</w:t>
      </w:r>
    </w:p>
    <w:p w:rsidR="00630145" w:rsidRPr="00186299" w:rsidRDefault="00630145" w:rsidP="0063014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6"/>
          <w:szCs w:val="26"/>
        </w:rPr>
      </w:pPr>
      <w:r w:rsidRPr="00186299">
        <w:rPr>
          <w:rFonts w:ascii="Corbel" w:hAnsi="Corbel" w:cs="Corbel"/>
          <w:color w:val="000000"/>
          <w:sz w:val="26"/>
          <w:szCs w:val="26"/>
        </w:rPr>
        <w:t>Tervisliku toitumise vähene väärtustamine ja valede</w:t>
      </w:r>
    </w:p>
    <w:p w:rsidR="00630145" w:rsidRPr="00186299" w:rsidRDefault="00630145" w:rsidP="0063014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6"/>
          <w:szCs w:val="26"/>
        </w:rPr>
      </w:pPr>
      <w:r w:rsidRPr="00186299">
        <w:rPr>
          <w:rFonts w:ascii="Corbel" w:hAnsi="Corbel" w:cs="Corbel"/>
          <w:color w:val="000000"/>
          <w:sz w:val="26"/>
          <w:szCs w:val="26"/>
        </w:rPr>
        <w:t>toitumisharjumuste kujunemine on eelduseks juba lapseeas</w:t>
      </w:r>
    </w:p>
    <w:p w:rsidR="00630145" w:rsidRPr="00186299" w:rsidRDefault="00630145" w:rsidP="00630145">
      <w:pPr>
        <w:autoSpaceDE w:val="0"/>
        <w:autoSpaceDN w:val="0"/>
        <w:adjustRightInd w:val="0"/>
        <w:spacing w:after="0" w:line="240" w:lineRule="auto"/>
        <w:rPr>
          <w:rFonts w:ascii="Corbel" w:hAnsi="Corbel" w:cs="Corbel-Bold"/>
          <w:b/>
          <w:bCs/>
          <w:color w:val="000000"/>
          <w:sz w:val="26"/>
          <w:szCs w:val="26"/>
        </w:rPr>
      </w:pPr>
      <w:r w:rsidRPr="00186299">
        <w:rPr>
          <w:rFonts w:ascii="Corbel" w:hAnsi="Corbel" w:cs="Corbel"/>
          <w:color w:val="000000"/>
          <w:sz w:val="26"/>
          <w:szCs w:val="26"/>
        </w:rPr>
        <w:t xml:space="preserve">tekkivatele terviseprobleemidele – </w:t>
      </w:r>
      <w:r w:rsidRPr="00186299">
        <w:rPr>
          <w:rFonts w:ascii="Corbel" w:hAnsi="Corbel" w:cs="Corbel-Bold"/>
          <w:b/>
          <w:bCs/>
          <w:color w:val="000000"/>
          <w:sz w:val="26"/>
          <w:szCs w:val="26"/>
        </w:rPr>
        <w:t>ülekaal,</w:t>
      </w:r>
    </w:p>
    <w:p w:rsidR="00630145" w:rsidRPr="00186299" w:rsidRDefault="00630145" w:rsidP="00630145">
      <w:pPr>
        <w:autoSpaceDE w:val="0"/>
        <w:autoSpaceDN w:val="0"/>
        <w:adjustRightInd w:val="0"/>
        <w:spacing w:after="0" w:line="240" w:lineRule="auto"/>
        <w:rPr>
          <w:rFonts w:ascii="Corbel" w:hAnsi="Corbel" w:cs="Corbel-Bold"/>
          <w:b/>
          <w:bCs/>
          <w:color w:val="000000"/>
          <w:sz w:val="26"/>
          <w:szCs w:val="26"/>
        </w:rPr>
      </w:pPr>
      <w:r w:rsidRPr="00186299">
        <w:rPr>
          <w:rFonts w:ascii="Corbel" w:hAnsi="Corbel" w:cs="Corbel-Bold"/>
          <w:b/>
          <w:bCs/>
          <w:color w:val="000000"/>
          <w:sz w:val="26"/>
          <w:szCs w:val="26"/>
        </w:rPr>
        <w:t>vastupanuvõime vähenemine haigustele</w:t>
      </w:r>
      <w:r w:rsidRPr="00186299">
        <w:rPr>
          <w:rFonts w:ascii="Corbel" w:hAnsi="Corbel" w:cs="Corbel"/>
          <w:color w:val="000000"/>
          <w:sz w:val="26"/>
          <w:szCs w:val="26"/>
        </w:rPr>
        <w:t xml:space="preserve">, </w:t>
      </w:r>
      <w:r w:rsidRPr="00186299">
        <w:rPr>
          <w:rFonts w:ascii="Corbel" w:hAnsi="Corbel" w:cs="Corbel-Bold"/>
          <w:b/>
          <w:bCs/>
          <w:color w:val="000000"/>
          <w:sz w:val="26"/>
          <w:szCs w:val="26"/>
        </w:rPr>
        <w:t>seedekulgla</w:t>
      </w:r>
    </w:p>
    <w:p w:rsidR="00630145" w:rsidRPr="00186299" w:rsidRDefault="00630145" w:rsidP="0063014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6"/>
          <w:szCs w:val="26"/>
        </w:rPr>
      </w:pPr>
      <w:r w:rsidRPr="00186299">
        <w:rPr>
          <w:rFonts w:ascii="Corbel" w:hAnsi="Corbel" w:cs="Corbel-Bold"/>
          <w:b/>
          <w:bCs/>
          <w:color w:val="000000"/>
          <w:sz w:val="26"/>
          <w:szCs w:val="26"/>
        </w:rPr>
        <w:t xml:space="preserve">probleemid </w:t>
      </w:r>
      <w:r w:rsidRPr="00186299">
        <w:rPr>
          <w:rFonts w:ascii="Corbel" w:hAnsi="Corbel" w:cs="Corbel"/>
          <w:color w:val="000000"/>
          <w:sz w:val="26"/>
          <w:szCs w:val="26"/>
        </w:rPr>
        <w:t xml:space="preserve">ja </w:t>
      </w:r>
      <w:r w:rsidRPr="00186299">
        <w:rPr>
          <w:rFonts w:ascii="Corbel" w:hAnsi="Corbel" w:cs="Corbel-Bold"/>
          <w:b/>
          <w:bCs/>
          <w:color w:val="000000"/>
          <w:sz w:val="26"/>
          <w:szCs w:val="26"/>
        </w:rPr>
        <w:t>käitumishäired</w:t>
      </w:r>
      <w:r w:rsidRPr="00186299">
        <w:rPr>
          <w:rFonts w:ascii="Corbel" w:hAnsi="Corbel" w:cs="Corbel"/>
          <w:color w:val="000000"/>
          <w:sz w:val="26"/>
          <w:szCs w:val="26"/>
        </w:rPr>
        <w:t>.</w:t>
      </w:r>
    </w:p>
    <w:p w:rsidR="00630145" w:rsidRPr="00186299" w:rsidRDefault="00630145" w:rsidP="0063014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6"/>
          <w:szCs w:val="26"/>
        </w:rPr>
      </w:pPr>
      <w:r w:rsidRPr="00186299">
        <w:rPr>
          <w:rFonts w:ascii="Corbel" w:hAnsi="Corbel" w:cs="Corbel"/>
          <w:color w:val="000000"/>
          <w:sz w:val="26"/>
          <w:szCs w:val="26"/>
        </w:rPr>
        <w:t>Kui lapsed söövad kolm korda nädalas kiirtoitu, soodustab see</w:t>
      </w:r>
    </w:p>
    <w:p w:rsidR="00630145" w:rsidRPr="00186299" w:rsidRDefault="00630145" w:rsidP="00630145">
      <w:pPr>
        <w:autoSpaceDE w:val="0"/>
        <w:autoSpaceDN w:val="0"/>
        <w:adjustRightInd w:val="0"/>
        <w:spacing w:after="0" w:line="240" w:lineRule="auto"/>
        <w:rPr>
          <w:rFonts w:ascii="Corbel" w:hAnsi="Corbel" w:cs="Corbel-Italic"/>
          <w:i/>
          <w:iCs/>
          <w:color w:val="E3D800"/>
          <w:sz w:val="26"/>
          <w:szCs w:val="26"/>
        </w:rPr>
      </w:pPr>
      <w:r w:rsidRPr="00186299">
        <w:rPr>
          <w:rFonts w:ascii="Corbel" w:hAnsi="Corbel" w:cs="Corbel-Bold"/>
          <w:b/>
          <w:bCs/>
          <w:color w:val="000000"/>
          <w:sz w:val="26"/>
          <w:szCs w:val="26"/>
        </w:rPr>
        <w:t xml:space="preserve">astma, heinanohu ja ekseemi </w:t>
      </w:r>
      <w:r w:rsidRPr="00186299">
        <w:rPr>
          <w:rFonts w:ascii="Corbel" w:hAnsi="Corbel" w:cs="Corbel"/>
          <w:color w:val="000000"/>
          <w:sz w:val="26"/>
          <w:szCs w:val="26"/>
        </w:rPr>
        <w:t xml:space="preserve">tekke tõenäosust </w:t>
      </w:r>
      <w:r w:rsidRPr="00186299">
        <w:rPr>
          <w:rFonts w:ascii="Corbel" w:hAnsi="Corbel" w:cs="Corbel-Italic"/>
          <w:i/>
          <w:iCs/>
          <w:color w:val="000000"/>
          <w:sz w:val="26"/>
          <w:szCs w:val="26"/>
        </w:rPr>
        <w:t>(</w:t>
      </w:r>
      <w:r w:rsidRPr="00186299">
        <w:rPr>
          <w:rFonts w:ascii="Corbel" w:hAnsi="Corbel" w:cs="Corbel-Italic"/>
          <w:i/>
          <w:iCs/>
          <w:color w:val="E3D800"/>
          <w:sz w:val="26"/>
          <w:szCs w:val="26"/>
        </w:rPr>
        <w:t>Thorax,</w:t>
      </w:r>
    </w:p>
    <w:p w:rsidR="00186299" w:rsidRPr="00036DC4" w:rsidRDefault="00630145" w:rsidP="00036DC4">
      <w:pPr>
        <w:rPr>
          <w:rFonts w:ascii="Corbel" w:hAnsi="Corbel" w:cs="Corbel"/>
          <w:color w:val="000000"/>
          <w:sz w:val="26"/>
          <w:szCs w:val="26"/>
        </w:rPr>
      </w:pPr>
      <w:r w:rsidRPr="00186299">
        <w:rPr>
          <w:rFonts w:ascii="Corbel" w:hAnsi="Corbel" w:cs="Corbel-Italic"/>
          <w:i/>
          <w:iCs/>
          <w:color w:val="E3D800"/>
          <w:sz w:val="26"/>
          <w:szCs w:val="26"/>
        </w:rPr>
        <w:t>2013 Apr;68(4):351-60</w:t>
      </w:r>
      <w:r w:rsidRPr="00186299">
        <w:rPr>
          <w:rFonts w:ascii="Corbel" w:hAnsi="Corbel" w:cs="Corbel-Italic"/>
          <w:i/>
          <w:iCs/>
          <w:color w:val="000000"/>
          <w:sz w:val="26"/>
          <w:szCs w:val="26"/>
        </w:rPr>
        <w:t>)</w:t>
      </w:r>
      <w:r w:rsidRPr="00186299">
        <w:rPr>
          <w:rFonts w:ascii="Corbel" w:hAnsi="Corbel" w:cs="Corbel"/>
          <w:color w:val="000000"/>
          <w:sz w:val="26"/>
          <w:szCs w:val="26"/>
        </w:rPr>
        <w:t>.</w:t>
      </w:r>
    </w:p>
    <w:p w:rsidR="007E6869" w:rsidRDefault="007E6869" w:rsidP="000727D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6"/>
          <w:szCs w:val="26"/>
        </w:rPr>
      </w:pPr>
    </w:p>
    <w:p w:rsidR="000727D7" w:rsidRPr="00186299" w:rsidRDefault="00186299" w:rsidP="000727D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color w:val="000000"/>
          <w:sz w:val="26"/>
          <w:szCs w:val="26"/>
        </w:rPr>
      </w:pPr>
      <w:r w:rsidRPr="00186299">
        <w:rPr>
          <w:rFonts w:ascii="Corbel" w:hAnsi="Corbel" w:cs="Corbel"/>
          <w:b/>
          <w:sz w:val="26"/>
          <w:szCs w:val="26"/>
        </w:rPr>
        <w:t>Koolitusel esitatud küsimused ja vastused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0727D7" w:rsidRPr="00186299" w:rsidTr="00036DC4">
        <w:tc>
          <w:tcPr>
            <w:tcW w:w="3686" w:type="dxa"/>
          </w:tcPr>
          <w:p w:rsidR="000727D7" w:rsidRPr="00DF1615" w:rsidRDefault="000727D7" w:rsidP="000727D7">
            <w:pPr>
              <w:autoSpaceDE w:val="0"/>
              <w:autoSpaceDN w:val="0"/>
              <w:adjustRightInd w:val="0"/>
              <w:rPr>
                <w:rFonts w:ascii="Corbel-Bold" w:hAnsi="Corbel-Bold" w:cs="Corbel-Bold"/>
                <w:b/>
                <w:bCs/>
                <w:color w:val="FFFFFF"/>
                <w:sz w:val="26"/>
                <w:szCs w:val="26"/>
              </w:rPr>
            </w:pPr>
            <w:r w:rsidRPr="00DF1615">
              <w:rPr>
                <w:rFonts w:ascii="Corbel" w:hAnsi="Corbel" w:cs="Corbel"/>
                <w:color w:val="000000"/>
                <w:sz w:val="26"/>
                <w:szCs w:val="26"/>
              </w:rPr>
              <w:t>Mitu grammi toitu võiks üks hea isuga laps</w:t>
            </w:r>
          </w:p>
          <w:p w:rsidR="000727D7" w:rsidRPr="00DF1615" w:rsidRDefault="000727D7" w:rsidP="000727D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6"/>
                <w:szCs w:val="26"/>
              </w:rPr>
            </w:pPr>
            <w:r w:rsidRPr="00DF1615">
              <w:rPr>
                <w:rFonts w:ascii="Corbel" w:hAnsi="Corbel" w:cs="Corbel"/>
                <w:color w:val="000000"/>
                <w:sz w:val="26"/>
                <w:szCs w:val="26"/>
              </w:rPr>
              <w:t>üldse süüa ühel toidukorral ja päevas kokku olenevalt vanusest, et ei venitaks oma magu välja ja seedimine toimiks toitaineid omastades?</w:t>
            </w:r>
          </w:p>
        </w:tc>
        <w:tc>
          <w:tcPr>
            <w:tcW w:w="6237" w:type="dxa"/>
          </w:tcPr>
          <w:p w:rsidR="000727D7" w:rsidRPr="00DF1615" w:rsidRDefault="000727D7" w:rsidP="000727D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6"/>
                <w:szCs w:val="26"/>
              </w:rPr>
            </w:pPr>
            <w:r w:rsidRPr="00DF1615">
              <w:rPr>
                <w:rFonts w:ascii="Corbel" w:hAnsi="Corbel" w:cs="Corbel"/>
                <w:color w:val="000000"/>
                <w:sz w:val="26"/>
                <w:szCs w:val="26"/>
              </w:rPr>
              <w:t>3-aastane ca 1000g ehk 1/2 täiskasvanu</w:t>
            </w:r>
          </w:p>
          <w:p w:rsidR="000727D7" w:rsidRPr="00DF1615" w:rsidRDefault="000727D7" w:rsidP="000727D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6"/>
                <w:szCs w:val="26"/>
              </w:rPr>
            </w:pPr>
            <w:r w:rsidRPr="00DF1615">
              <w:rPr>
                <w:rFonts w:ascii="Corbel" w:hAnsi="Corbel" w:cs="Corbel"/>
                <w:color w:val="000000"/>
                <w:sz w:val="26"/>
                <w:szCs w:val="26"/>
              </w:rPr>
              <w:t>kogusest. Ühel toidukorral kuni 400g.</w:t>
            </w:r>
          </w:p>
          <w:p w:rsidR="000727D7" w:rsidRPr="00DF1615" w:rsidRDefault="000727D7" w:rsidP="000727D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6"/>
                <w:szCs w:val="26"/>
              </w:rPr>
            </w:pPr>
            <w:r w:rsidRPr="00DF1615">
              <w:rPr>
                <w:rFonts w:ascii="Corbel" w:hAnsi="Corbel" w:cs="Corbel"/>
                <w:color w:val="000000"/>
                <w:sz w:val="26"/>
                <w:szCs w:val="26"/>
              </w:rPr>
              <w:t>6-aastane ca 1400g ehk 2/3 täiskasvanu</w:t>
            </w:r>
          </w:p>
          <w:p w:rsidR="000727D7" w:rsidRPr="00DF1615" w:rsidRDefault="000727D7" w:rsidP="000727D7">
            <w:pPr>
              <w:rPr>
                <w:rFonts w:ascii="Corbel" w:hAnsi="Corbel" w:cs="Corbel"/>
                <w:sz w:val="26"/>
                <w:szCs w:val="26"/>
              </w:rPr>
            </w:pPr>
            <w:r w:rsidRPr="00DF1615">
              <w:rPr>
                <w:rFonts w:ascii="Corbel" w:hAnsi="Corbel" w:cs="Corbel"/>
                <w:color w:val="000000"/>
                <w:sz w:val="26"/>
                <w:szCs w:val="26"/>
              </w:rPr>
              <w:t>kogusest. Ühel toidukorral kuni 500g.</w:t>
            </w:r>
          </w:p>
          <w:p w:rsidR="000727D7" w:rsidRPr="00DF1615" w:rsidRDefault="000727D7" w:rsidP="000727D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6"/>
                <w:szCs w:val="26"/>
              </w:rPr>
            </w:pPr>
          </w:p>
        </w:tc>
      </w:tr>
      <w:tr w:rsidR="000727D7" w:rsidRPr="00186299" w:rsidTr="00036DC4">
        <w:tc>
          <w:tcPr>
            <w:tcW w:w="3686" w:type="dxa"/>
          </w:tcPr>
          <w:p w:rsidR="000727D7" w:rsidRPr="00DF1615" w:rsidRDefault="000727D7" w:rsidP="000727D7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 w:rsidRPr="00DF1615">
              <w:rPr>
                <w:rFonts w:ascii="Corbel" w:hAnsi="Corbel" w:cs="Corbel"/>
                <w:sz w:val="26"/>
                <w:szCs w:val="26"/>
              </w:rPr>
              <w:t>Kas piim (2,5% või ikkagi 3,5%) on tervislik</w:t>
            </w:r>
          </w:p>
          <w:p w:rsidR="000727D7" w:rsidRPr="00DF1615" w:rsidRDefault="000727D7" w:rsidP="000727D7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 w:rsidRPr="00DF1615">
              <w:rPr>
                <w:rFonts w:ascii="Corbel" w:hAnsi="Corbel" w:cs="Corbel"/>
                <w:sz w:val="26"/>
                <w:szCs w:val="26"/>
              </w:rPr>
              <w:t xml:space="preserve">hommikupudru (moos peal) kõrvale joogiks? 3,5% on parem. </w:t>
            </w:r>
          </w:p>
        </w:tc>
        <w:tc>
          <w:tcPr>
            <w:tcW w:w="6237" w:type="dxa"/>
          </w:tcPr>
          <w:p w:rsidR="000727D7" w:rsidRPr="00DF1615" w:rsidRDefault="000727D7" w:rsidP="000727D7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 w:rsidRPr="00DF1615">
              <w:rPr>
                <w:rFonts w:ascii="Corbel" w:hAnsi="Corbel" w:cs="Corbel"/>
                <w:sz w:val="26"/>
                <w:szCs w:val="26"/>
              </w:rPr>
              <w:t>Jooki võiks pakkuda toidust</w:t>
            </w:r>
          </w:p>
          <w:p w:rsidR="000727D7" w:rsidRPr="00DF1615" w:rsidRDefault="000727D7" w:rsidP="000727D7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 w:rsidRPr="00DF1615">
              <w:rPr>
                <w:rFonts w:ascii="Corbel" w:hAnsi="Corbel" w:cs="Corbel"/>
                <w:sz w:val="26"/>
                <w:szCs w:val="26"/>
              </w:rPr>
              <w:t>eraldi. Pudrukaunistuseks eelistage</w:t>
            </w:r>
          </w:p>
          <w:p w:rsidR="000727D7" w:rsidRPr="00DF1615" w:rsidRDefault="000727D7" w:rsidP="000727D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6"/>
                <w:szCs w:val="26"/>
              </w:rPr>
            </w:pPr>
            <w:r w:rsidRPr="00DF1615">
              <w:rPr>
                <w:rFonts w:ascii="Corbel" w:hAnsi="Corbel" w:cs="Corbel"/>
                <w:sz w:val="26"/>
                <w:szCs w:val="26"/>
              </w:rPr>
              <w:t>külmutatud marju, värskeid puuvilju moosile.</w:t>
            </w:r>
          </w:p>
        </w:tc>
      </w:tr>
      <w:tr w:rsidR="000727D7" w:rsidRPr="00186299" w:rsidTr="00036DC4">
        <w:tc>
          <w:tcPr>
            <w:tcW w:w="3686" w:type="dxa"/>
          </w:tcPr>
          <w:p w:rsidR="000727D7" w:rsidRPr="00DF1615" w:rsidRDefault="000727D7" w:rsidP="000727D7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 w:rsidRPr="00DF1615">
              <w:rPr>
                <w:rFonts w:ascii="Corbel" w:hAnsi="Corbel" w:cs="Corbel"/>
                <w:sz w:val="26"/>
                <w:szCs w:val="26"/>
              </w:rPr>
              <w:t xml:space="preserve">Kui kaua võtab aega uue toidu omaks võtmine? </w:t>
            </w:r>
          </w:p>
        </w:tc>
        <w:tc>
          <w:tcPr>
            <w:tcW w:w="6237" w:type="dxa"/>
          </w:tcPr>
          <w:p w:rsidR="000727D7" w:rsidRPr="00DF1615" w:rsidRDefault="000727D7" w:rsidP="000727D7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 w:rsidRPr="00DF1615">
              <w:rPr>
                <w:rFonts w:ascii="Corbel" w:hAnsi="Corbel" w:cs="Corbel"/>
                <w:sz w:val="26"/>
                <w:szCs w:val="26"/>
              </w:rPr>
              <w:t>Väga individuaalne. Kuid õigeid meetodeid</w:t>
            </w:r>
            <w:r w:rsidR="00FE45B2">
              <w:rPr>
                <w:rFonts w:ascii="Corbel" w:hAnsi="Corbel" w:cs="Corbel"/>
                <w:sz w:val="26"/>
                <w:szCs w:val="26"/>
              </w:rPr>
              <w:t xml:space="preserve"> rakendades maksimaalselt 3 kuud (9-12 korra l)</w:t>
            </w:r>
          </w:p>
          <w:p w:rsidR="000727D7" w:rsidRPr="00DF1615" w:rsidRDefault="000727D7" w:rsidP="000727D7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</w:p>
        </w:tc>
      </w:tr>
      <w:tr w:rsidR="00DF1615" w:rsidRPr="00186299" w:rsidTr="00036DC4">
        <w:tc>
          <w:tcPr>
            <w:tcW w:w="3686" w:type="dxa"/>
          </w:tcPr>
          <w:p w:rsidR="00DF1615" w:rsidRPr="00DF1615" w:rsidRDefault="00DF1615" w:rsidP="00DF1615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 w:rsidRPr="00DF1615">
              <w:rPr>
                <w:rFonts w:ascii="Corbel" w:hAnsi="Corbel" w:cs="Corbel"/>
                <w:sz w:val="26"/>
                <w:szCs w:val="26"/>
              </w:rPr>
              <w:t>Väetiste ja pestitsiidide jäägid puu- ja</w:t>
            </w:r>
          </w:p>
          <w:p w:rsidR="00DF1615" w:rsidRPr="00DF1615" w:rsidRDefault="00DF1615" w:rsidP="00DF1615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 w:rsidRPr="00DF1615">
              <w:rPr>
                <w:rFonts w:ascii="Corbel" w:hAnsi="Corbel" w:cs="Corbel"/>
                <w:sz w:val="26"/>
                <w:szCs w:val="26"/>
              </w:rPr>
              <w:t>köögiviljades – võib-olla kasu asemel teeme</w:t>
            </w:r>
          </w:p>
          <w:p w:rsidR="00DF1615" w:rsidRPr="00DF1615" w:rsidRDefault="00DF1615" w:rsidP="00DF1615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 w:rsidRPr="00DF1615">
              <w:rPr>
                <w:rFonts w:ascii="Corbel" w:hAnsi="Corbel" w:cs="Corbel"/>
                <w:sz w:val="26"/>
                <w:szCs w:val="26"/>
              </w:rPr>
              <w:t>tervisele hoopis kahju?</w:t>
            </w:r>
          </w:p>
          <w:p w:rsidR="00DF1615" w:rsidRPr="00DF1615" w:rsidRDefault="00DF1615" w:rsidP="00DF1615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</w:p>
        </w:tc>
        <w:tc>
          <w:tcPr>
            <w:tcW w:w="6237" w:type="dxa"/>
          </w:tcPr>
          <w:p w:rsidR="00DF1615" w:rsidRPr="00DF1615" w:rsidRDefault="00DF1615" w:rsidP="00DF1615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 w:rsidRPr="00DF1615">
              <w:rPr>
                <w:rFonts w:ascii="Corbel" w:hAnsi="Corbel" w:cs="Corbel"/>
                <w:sz w:val="26"/>
                <w:szCs w:val="26"/>
              </w:rPr>
              <w:t>Mahetoit on alati parim. Aga puu- ja</w:t>
            </w:r>
            <w:r w:rsidR="00036DC4">
              <w:rPr>
                <w:rFonts w:ascii="Corbel" w:hAnsi="Corbel" w:cs="Corbel"/>
                <w:sz w:val="26"/>
                <w:szCs w:val="26"/>
              </w:rPr>
              <w:t xml:space="preserve"> </w:t>
            </w:r>
            <w:r w:rsidRPr="00DF1615">
              <w:rPr>
                <w:rFonts w:ascii="Corbel" w:hAnsi="Corbel" w:cs="Corbel"/>
                <w:sz w:val="26"/>
                <w:szCs w:val="26"/>
              </w:rPr>
              <w:t>köögiviljades on olemas ained</w:t>
            </w:r>
            <w:r w:rsidR="00036DC4">
              <w:rPr>
                <w:rFonts w:ascii="Corbel" w:hAnsi="Corbel" w:cs="Corbel"/>
                <w:sz w:val="26"/>
                <w:szCs w:val="26"/>
              </w:rPr>
              <w:t xml:space="preserve"> </w:t>
            </w:r>
            <w:r w:rsidRPr="00DF1615">
              <w:rPr>
                <w:rFonts w:ascii="Corbel" w:hAnsi="Corbel" w:cs="Corbel"/>
                <w:sz w:val="26"/>
                <w:szCs w:val="26"/>
              </w:rPr>
              <w:t>(antioksüdandid), mis neutraliseerivad</w:t>
            </w:r>
          </w:p>
          <w:p w:rsidR="00DF1615" w:rsidRPr="00DF1615" w:rsidRDefault="00DF1615" w:rsidP="00DF1615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 w:rsidRPr="00DF1615">
              <w:rPr>
                <w:rFonts w:ascii="Corbel" w:hAnsi="Corbel" w:cs="Corbel"/>
                <w:sz w:val="26"/>
                <w:szCs w:val="26"/>
              </w:rPr>
              <w:t>toksiine. Pigem peaks muretsema</w:t>
            </w:r>
            <w:r w:rsidR="00036DC4">
              <w:rPr>
                <w:rFonts w:ascii="Corbel" w:hAnsi="Corbel" w:cs="Corbel"/>
                <w:sz w:val="26"/>
                <w:szCs w:val="26"/>
              </w:rPr>
              <w:t xml:space="preserve"> </w:t>
            </w:r>
            <w:r w:rsidRPr="00DF1615">
              <w:rPr>
                <w:rFonts w:ascii="Corbel" w:hAnsi="Corbel" w:cs="Corbel"/>
                <w:sz w:val="26"/>
                <w:szCs w:val="26"/>
              </w:rPr>
              <w:t>suurtööstuses kasvatatud loomsetes toodetes</w:t>
            </w:r>
            <w:r w:rsidR="00036DC4">
              <w:rPr>
                <w:rFonts w:ascii="Corbel" w:hAnsi="Corbel" w:cs="Corbel"/>
                <w:sz w:val="26"/>
                <w:szCs w:val="26"/>
              </w:rPr>
              <w:t xml:space="preserve"> </w:t>
            </w:r>
            <w:r w:rsidRPr="00DF1615">
              <w:rPr>
                <w:rFonts w:ascii="Corbel" w:hAnsi="Corbel" w:cs="Corbel"/>
                <w:sz w:val="26"/>
                <w:szCs w:val="26"/>
              </w:rPr>
              <w:t>sisalduvate toksiinide pärast. Looma söödaks</w:t>
            </w:r>
            <w:r w:rsidR="00036DC4">
              <w:rPr>
                <w:rFonts w:ascii="Corbel" w:hAnsi="Corbel" w:cs="Corbel"/>
                <w:sz w:val="26"/>
                <w:szCs w:val="26"/>
              </w:rPr>
              <w:t xml:space="preserve"> </w:t>
            </w:r>
            <w:r w:rsidRPr="00DF1615">
              <w:rPr>
                <w:rFonts w:ascii="Corbel" w:hAnsi="Corbel" w:cs="Corbel"/>
                <w:sz w:val="26"/>
                <w:szCs w:val="26"/>
              </w:rPr>
              <w:t>kasvatatavate taimede kontroll ei ole nii range,</w:t>
            </w:r>
            <w:r w:rsidR="00036DC4">
              <w:rPr>
                <w:rFonts w:ascii="Corbel" w:hAnsi="Corbel" w:cs="Corbel"/>
                <w:sz w:val="26"/>
                <w:szCs w:val="26"/>
              </w:rPr>
              <w:t xml:space="preserve"> </w:t>
            </w:r>
            <w:r w:rsidRPr="00DF1615">
              <w:rPr>
                <w:rFonts w:ascii="Corbel" w:hAnsi="Corbel" w:cs="Corbel"/>
                <w:sz w:val="26"/>
                <w:szCs w:val="26"/>
              </w:rPr>
              <w:t>kui inimsöögiks kasvatatavatel. Looma</w:t>
            </w:r>
          </w:p>
          <w:p w:rsidR="00036DC4" w:rsidRPr="00DF1615" w:rsidRDefault="00DF1615" w:rsidP="00DF1615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 w:rsidRPr="00DF1615">
              <w:rPr>
                <w:rFonts w:ascii="Corbel" w:hAnsi="Corbel" w:cs="Corbel"/>
                <w:sz w:val="26"/>
                <w:szCs w:val="26"/>
              </w:rPr>
              <w:t>söödaks kasutatakse peamiselt GMO taimi</w:t>
            </w:r>
            <w:r w:rsidR="00036DC4">
              <w:rPr>
                <w:rFonts w:ascii="Corbel" w:hAnsi="Corbel" w:cs="Corbel"/>
                <w:sz w:val="26"/>
                <w:szCs w:val="26"/>
              </w:rPr>
              <w:t xml:space="preserve"> </w:t>
            </w:r>
            <w:r w:rsidRPr="00DF1615">
              <w:rPr>
                <w:rFonts w:ascii="Corbel" w:hAnsi="Corbel" w:cs="Corbel"/>
                <w:sz w:val="26"/>
                <w:szCs w:val="26"/>
              </w:rPr>
              <w:t>(soja, raps). Looma organismi kudedesse</w:t>
            </w:r>
            <w:r w:rsidR="00036DC4">
              <w:rPr>
                <w:rFonts w:ascii="Corbel" w:hAnsi="Corbel" w:cs="Corbel"/>
                <w:sz w:val="26"/>
                <w:szCs w:val="26"/>
              </w:rPr>
              <w:t xml:space="preserve"> </w:t>
            </w:r>
            <w:r w:rsidRPr="00DF1615">
              <w:rPr>
                <w:rFonts w:ascii="Corbel" w:hAnsi="Corbel" w:cs="Corbel"/>
                <w:sz w:val="26"/>
                <w:szCs w:val="26"/>
              </w:rPr>
              <w:t>kuhjub erinevaid toksilisi ühendeid,</w:t>
            </w:r>
            <w:r w:rsidR="00036DC4">
              <w:rPr>
                <w:rFonts w:ascii="Corbel" w:hAnsi="Corbel" w:cs="Corbel"/>
                <w:sz w:val="26"/>
                <w:szCs w:val="26"/>
              </w:rPr>
              <w:t xml:space="preserve"> ka keha vedelikesse.</w:t>
            </w:r>
          </w:p>
        </w:tc>
      </w:tr>
      <w:tr w:rsidR="00036DC4" w:rsidRPr="00186299" w:rsidTr="00036DC4">
        <w:tc>
          <w:tcPr>
            <w:tcW w:w="3686" w:type="dxa"/>
          </w:tcPr>
          <w:p w:rsidR="00036DC4" w:rsidRPr="00036DC4" w:rsidRDefault="00036DC4" w:rsidP="00DF1615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 w:rsidRPr="00036DC4">
              <w:rPr>
                <w:rFonts w:ascii="Corbel" w:hAnsi="Corbel" w:cs="Corbel"/>
                <w:sz w:val="26"/>
                <w:szCs w:val="26"/>
              </w:rPr>
              <w:t>Kas on „nn kergelt võtta“ lisalugemist,</w:t>
            </w:r>
            <w:r>
              <w:rPr>
                <w:rFonts w:ascii="Corbel" w:hAnsi="Corbel" w:cs="Corbel"/>
                <w:sz w:val="26"/>
                <w:szCs w:val="26"/>
              </w:rPr>
              <w:t xml:space="preserve"> </w:t>
            </w:r>
            <w:r w:rsidRPr="00036DC4">
              <w:rPr>
                <w:rFonts w:ascii="Corbel" w:hAnsi="Corbel" w:cs="Corbel"/>
                <w:sz w:val="26"/>
                <w:szCs w:val="26"/>
              </w:rPr>
              <w:t>miks peaks seda või teist sööma, mis see</w:t>
            </w:r>
            <w:r>
              <w:rPr>
                <w:rFonts w:ascii="Corbel" w:hAnsi="Corbel" w:cs="Corbel"/>
                <w:sz w:val="26"/>
                <w:szCs w:val="26"/>
              </w:rPr>
              <w:t xml:space="preserve"> </w:t>
            </w:r>
            <w:r w:rsidRPr="00036DC4">
              <w:rPr>
                <w:rFonts w:ascii="Corbel" w:hAnsi="Corbel" w:cs="Corbel"/>
                <w:sz w:val="26"/>
                <w:szCs w:val="26"/>
              </w:rPr>
              <w:t>lapsele annab, mis võib juhtuda mõne</w:t>
            </w:r>
            <w:r>
              <w:rPr>
                <w:rFonts w:ascii="Corbel" w:hAnsi="Corbel" w:cs="Corbel"/>
                <w:sz w:val="26"/>
                <w:szCs w:val="26"/>
              </w:rPr>
              <w:t xml:space="preserve"> t</w:t>
            </w:r>
            <w:r w:rsidRPr="00036DC4">
              <w:rPr>
                <w:rFonts w:ascii="Corbel" w:hAnsi="Corbel" w:cs="Corbel"/>
                <w:sz w:val="26"/>
                <w:szCs w:val="26"/>
              </w:rPr>
              <w:t>o</w:t>
            </w:r>
            <w:r>
              <w:rPr>
                <w:rFonts w:ascii="Corbel" w:hAnsi="Corbel" w:cs="Corbel"/>
                <w:sz w:val="26"/>
                <w:szCs w:val="26"/>
              </w:rPr>
              <w:t>itaine pideva puudumise pärast?</w:t>
            </w:r>
          </w:p>
          <w:p w:rsidR="00036DC4" w:rsidRPr="00036DC4" w:rsidRDefault="00036DC4" w:rsidP="00DF1615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</w:p>
          <w:p w:rsidR="00036DC4" w:rsidRPr="00036DC4" w:rsidRDefault="00036DC4" w:rsidP="00DF1615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</w:p>
        </w:tc>
        <w:tc>
          <w:tcPr>
            <w:tcW w:w="6237" w:type="dxa"/>
          </w:tcPr>
          <w:p w:rsidR="00036DC4" w:rsidRPr="00036DC4" w:rsidRDefault="00036DC4" w:rsidP="00036DC4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>
              <w:rPr>
                <w:rFonts w:ascii="Corbel" w:hAnsi="Corbel" w:cs="Corbel"/>
                <w:sz w:val="26"/>
                <w:szCs w:val="26"/>
              </w:rPr>
              <w:t>1.</w:t>
            </w:r>
            <w:bookmarkStart w:id="0" w:name="_GoBack"/>
            <w:bookmarkEnd w:id="0"/>
            <w:r w:rsidRPr="00036DC4">
              <w:rPr>
                <w:rFonts w:ascii="Corbel" w:hAnsi="Corbel" w:cs="Corbel"/>
                <w:sz w:val="26"/>
                <w:szCs w:val="26"/>
              </w:rPr>
              <w:t>Toitu targalt! Menüü koostamise</w:t>
            </w:r>
            <w:r w:rsidRPr="00036DC4">
              <w:rPr>
                <w:rFonts w:ascii="Corbel" w:hAnsi="Corbel" w:cs="Corbel"/>
                <w:sz w:val="26"/>
                <w:szCs w:val="26"/>
              </w:rPr>
              <w:t xml:space="preserve"> </w:t>
            </w:r>
            <w:r w:rsidRPr="00036DC4">
              <w:rPr>
                <w:rFonts w:ascii="Corbel" w:hAnsi="Corbel" w:cs="Corbel"/>
                <w:sz w:val="26"/>
                <w:szCs w:val="26"/>
              </w:rPr>
              <w:t>käsiraamat. R. Õigemeel. 2017</w:t>
            </w:r>
          </w:p>
          <w:p w:rsidR="00036DC4" w:rsidRPr="00036DC4" w:rsidRDefault="00036DC4" w:rsidP="00036DC4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>
              <w:rPr>
                <w:rFonts w:ascii="Corbel" w:hAnsi="Corbel" w:cs="Corbel"/>
                <w:sz w:val="26"/>
                <w:szCs w:val="26"/>
              </w:rPr>
              <w:t>2. Laste toitumine ja tervis.</w:t>
            </w:r>
            <w:r w:rsidRPr="00036DC4">
              <w:rPr>
                <w:rFonts w:ascii="Corbel" w:hAnsi="Corbel" w:cs="Corbel"/>
                <w:sz w:val="26"/>
                <w:szCs w:val="26"/>
              </w:rPr>
              <w:t>Toitumissoovitused Eesti</w:t>
            </w:r>
          </w:p>
          <w:p w:rsidR="00036DC4" w:rsidRPr="00036DC4" w:rsidRDefault="00036DC4" w:rsidP="00036DC4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 w:rsidRPr="00036DC4">
              <w:rPr>
                <w:rFonts w:ascii="Corbel" w:hAnsi="Corbel" w:cs="Corbel"/>
                <w:sz w:val="26"/>
                <w:szCs w:val="26"/>
              </w:rPr>
              <w:t>toitumisterapeutidelt ja –nõustajatelt. 2016</w:t>
            </w:r>
          </w:p>
          <w:p w:rsidR="00036DC4" w:rsidRPr="00036DC4" w:rsidRDefault="00036DC4" w:rsidP="00036DC4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 w:rsidRPr="00036DC4">
              <w:rPr>
                <w:rFonts w:ascii="Corbel" w:hAnsi="Corbel" w:cs="Corbel"/>
                <w:sz w:val="26"/>
                <w:szCs w:val="26"/>
              </w:rPr>
              <w:t>3. Kuidas Prantsuse laste kombel</w:t>
            </w:r>
          </w:p>
          <w:p w:rsidR="00036DC4" w:rsidRDefault="00036DC4" w:rsidP="00DF1615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  <w:r w:rsidRPr="00036DC4">
              <w:rPr>
                <w:rFonts w:ascii="Corbel" w:hAnsi="Corbel" w:cs="Corbel"/>
                <w:sz w:val="26"/>
                <w:szCs w:val="26"/>
              </w:rPr>
              <w:t>sööma õppida. Karen Le Billon. 2014</w:t>
            </w:r>
          </w:p>
          <w:p w:rsidR="00036DC4" w:rsidRPr="00036DC4" w:rsidRDefault="00036DC4" w:rsidP="00DF1615">
            <w:pPr>
              <w:autoSpaceDE w:val="0"/>
              <w:autoSpaceDN w:val="0"/>
              <w:adjustRightInd w:val="0"/>
              <w:rPr>
                <w:rFonts w:ascii="Corbel" w:hAnsi="Corbel" w:cs="Corbel"/>
                <w:sz w:val="26"/>
                <w:szCs w:val="26"/>
              </w:rPr>
            </w:pPr>
          </w:p>
        </w:tc>
      </w:tr>
    </w:tbl>
    <w:p w:rsidR="000727D7" w:rsidRDefault="000727D7" w:rsidP="000727D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16"/>
          <w:szCs w:val="16"/>
        </w:rPr>
      </w:pPr>
    </w:p>
    <w:p w:rsidR="00186299" w:rsidRDefault="007734E0" w:rsidP="007734E0">
      <w:pPr>
        <w:rPr>
          <w:rFonts w:ascii="Corbel" w:hAnsi="Corbel" w:cs="Corbel"/>
          <w:sz w:val="27"/>
          <w:szCs w:val="27"/>
        </w:rPr>
      </w:pPr>
      <w:r w:rsidRPr="007734E0">
        <w:rPr>
          <w:rFonts w:ascii="Corbel" w:hAnsi="Corbel" w:cs="Corbel"/>
          <w:noProof/>
          <w:sz w:val="27"/>
          <w:szCs w:val="27"/>
          <w:lang w:eastAsia="et-EE"/>
        </w:rPr>
        <w:lastRenderedPageBreak/>
        <w:drawing>
          <wp:inline distT="0" distB="0" distL="0" distR="0">
            <wp:extent cx="5760720" cy="406762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299" w:rsidSect="00186299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rbel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orbel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P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0D77"/>
    <w:multiLevelType w:val="hybridMultilevel"/>
    <w:tmpl w:val="A70CEB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498F"/>
    <w:multiLevelType w:val="hybridMultilevel"/>
    <w:tmpl w:val="FC84F76E"/>
    <w:lvl w:ilvl="0" w:tplc="9334B4C8">
      <w:start w:val="1"/>
      <w:numFmt w:val="decimal"/>
      <w:lvlText w:val="%1."/>
      <w:lvlJc w:val="left"/>
      <w:pPr>
        <w:ind w:left="720" w:hanging="360"/>
      </w:pPr>
      <w:rPr>
        <w:rFonts w:ascii="Wingdings-Regular" w:hAnsi="Wingdings-Regular" w:cs="Wingdings-Regular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53EBF"/>
    <w:multiLevelType w:val="hybridMultilevel"/>
    <w:tmpl w:val="D654F598"/>
    <w:lvl w:ilvl="0" w:tplc="9334B4C8">
      <w:start w:val="1"/>
      <w:numFmt w:val="decimal"/>
      <w:lvlText w:val="%1."/>
      <w:lvlJc w:val="left"/>
      <w:pPr>
        <w:ind w:left="720" w:hanging="360"/>
      </w:pPr>
      <w:rPr>
        <w:rFonts w:ascii="Wingdings-Regular" w:hAnsi="Wingdings-Regular" w:cs="Wingdings-Regular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720BD"/>
    <w:multiLevelType w:val="hybridMultilevel"/>
    <w:tmpl w:val="261C5718"/>
    <w:lvl w:ilvl="0" w:tplc="F2960F80">
      <w:start w:val="1"/>
      <w:numFmt w:val="decimal"/>
      <w:lvlText w:val="%1."/>
      <w:lvlJc w:val="left"/>
      <w:pPr>
        <w:ind w:left="720" w:hanging="360"/>
      </w:pPr>
      <w:rPr>
        <w:rFonts w:ascii="Wingdings-Regular" w:hAnsi="Wingdings-Regular" w:cs="Wingdings-Regular" w:hint="default"/>
        <w:color w:val="55A939"/>
        <w:sz w:val="19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E0"/>
    <w:rsid w:val="00036DC4"/>
    <w:rsid w:val="000727D7"/>
    <w:rsid w:val="00186299"/>
    <w:rsid w:val="00630145"/>
    <w:rsid w:val="006E4706"/>
    <w:rsid w:val="007734E0"/>
    <w:rsid w:val="007E6869"/>
    <w:rsid w:val="00D020AA"/>
    <w:rsid w:val="00DF161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4D8C0-A4C5-47F4-9419-4BFC61F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45"/>
    <w:pPr>
      <w:ind w:left="720"/>
      <w:contextualSpacing/>
    </w:pPr>
  </w:style>
  <w:style w:type="paragraph" w:styleId="NoSpacing">
    <w:name w:val="No Spacing"/>
    <w:uiPriority w:val="1"/>
    <w:qFormat/>
    <w:rsid w:val="000727D7"/>
    <w:pPr>
      <w:spacing w:after="0" w:line="240" w:lineRule="auto"/>
    </w:pPr>
  </w:style>
  <w:style w:type="table" w:styleId="TableGrid">
    <w:name w:val="Table Grid"/>
    <w:basedOn w:val="TableNormal"/>
    <w:uiPriority w:val="39"/>
    <w:rsid w:val="0007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Uuve</dc:creator>
  <cp:keywords/>
  <dc:description/>
  <cp:lastModifiedBy>Uuve</cp:lastModifiedBy>
  <cp:revision>9</cp:revision>
  <dcterms:created xsi:type="dcterms:W3CDTF">2017-04-04T12:10:00Z</dcterms:created>
  <dcterms:modified xsi:type="dcterms:W3CDTF">2017-04-05T05:15:00Z</dcterms:modified>
</cp:coreProperties>
</file>